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65605" w14:textId="7861E38C" w:rsidR="0067236C" w:rsidRDefault="00BE7387" w:rsidP="00BE7387">
      <w:pPr>
        <w:spacing w:line="480" w:lineRule="auto"/>
        <w:jc w:val="center"/>
        <w:rPr>
          <w:b/>
        </w:rPr>
      </w:pPr>
      <w:r w:rsidRPr="00BE7387">
        <w:rPr>
          <w:b/>
        </w:rPr>
        <w:t xml:space="preserve">Technology </w:t>
      </w:r>
      <w:r w:rsidR="0067236C" w:rsidRPr="00BE7387">
        <w:rPr>
          <w:b/>
        </w:rPr>
        <w:t>Workshop Evaluation</w:t>
      </w:r>
      <w:r w:rsidRPr="00BE7387">
        <w:rPr>
          <w:b/>
        </w:rPr>
        <w:t xml:space="preserve"> and Summary</w:t>
      </w:r>
    </w:p>
    <w:p w14:paraId="5E635EE1" w14:textId="00A7E74D" w:rsidR="00BE7387" w:rsidRPr="00BE7387" w:rsidRDefault="00BE7387" w:rsidP="00BE7387">
      <w:pPr>
        <w:spacing w:line="480" w:lineRule="auto"/>
        <w:jc w:val="center"/>
      </w:pPr>
      <w:r w:rsidRPr="00BE7387">
        <w:t>LaNadi</w:t>
      </w:r>
      <w:r>
        <w:t>a</w:t>
      </w:r>
      <w:r w:rsidRPr="00BE7387">
        <w:t xml:space="preserve"> Pugh</w:t>
      </w:r>
    </w:p>
    <w:p w14:paraId="230EC1DA" w14:textId="39F8F6EF" w:rsidR="0067236C" w:rsidRDefault="0067236C" w:rsidP="0067236C">
      <w:pPr>
        <w:spacing w:line="480" w:lineRule="auto"/>
      </w:pPr>
      <w:r w:rsidRPr="0067236C">
        <w:t xml:space="preserve">   </w:t>
      </w:r>
      <w:r>
        <w:t xml:space="preserve"> </w:t>
      </w:r>
      <w:r w:rsidR="00856C66">
        <w:t xml:space="preserve">  </w:t>
      </w:r>
      <w:r>
        <w:t xml:space="preserve">   </w:t>
      </w:r>
      <w:r w:rsidR="007A00E7">
        <w:t xml:space="preserve"> </w:t>
      </w:r>
      <w:r w:rsidRPr="0067236C">
        <w:t xml:space="preserve"> </w:t>
      </w:r>
      <w:r w:rsidR="00C8312B">
        <w:t xml:space="preserve">  </w:t>
      </w:r>
      <w:r w:rsidRPr="0067236C">
        <w:t>The one-h</w:t>
      </w:r>
      <w:r w:rsidR="00653CD8">
        <w:t>our technology workshop was held</w:t>
      </w:r>
      <w:r w:rsidRPr="0067236C">
        <w:t xml:space="preserve"> on November 19, 2015</w:t>
      </w:r>
      <w:r w:rsidR="00AF31AA">
        <w:t>,</w:t>
      </w:r>
      <w:r w:rsidRPr="0067236C">
        <w:t xml:space="preserve"> from 1:30-2:30 pm at Give Center East Media Center.</w:t>
      </w:r>
      <w:r>
        <w:t xml:space="preserve">  Teachers that attended the one-hour technology </w:t>
      </w:r>
      <w:r w:rsidR="00E22024">
        <w:t>workshop</w:t>
      </w:r>
      <w:r>
        <w:t xml:space="preserve"> filled out a Feedback Survey at the conclusion of the </w:t>
      </w:r>
      <w:r w:rsidR="00E512FC">
        <w:t>training</w:t>
      </w:r>
      <w:r>
        <w:t>. After analyzing the</w:t>
      </w:r>
      <w:r w:rsidR="00AF31AA">
        <w:t xml:space="preserve"> surveys,</w:t>
      </w:r>
      <w:r>
        <w:t xml:space="preserve"> engagement during the workshop, observations</w:t>
      </w:r>
      <w:r w:rsidR="00B155A6">
        <w:t>,</w:t>
      </w:r>
      <w:r>
        <w:t xml:space="preserve"> and feedback received </w:t>
      </w:r>
      <w:r w:rsidR="00AF31AA">
        <w:t>verbally after the workshop, teachers really enjoyed the one-hour technology workshop and felt it</w:t>
      </w:r>
      <w:r w:rsidR="00572547">
        <w:t xml:space="preserve"> was very beneficial for </w:t>
      </w:r>
      <w:r w:rsidR="00842613">
        <w:t>our students</w:t>
      </w:r>
      <w:r w:rsidR="00AF31AA">
        <w:t>.</w:t>
      </w:r>
      <w:r w:rsidR="00572547">
        <w:t xml:space="preserve"> Survey results showed that teachers</w:t>
      </w:r>
      <w:r w:rsidR="00014AD8">
        <w:t xml:space="preserve"> felt very comfortable using Weebly</w:t>
      </w:r>
      <w:r w:rsidR="00E33F16">
        <w:t xml:space="preserve"> with their students, and that they would use Weebly in the classroom this school year. In addition, survey results also showed that this one-hour technology workshop was </w:t>
      </w:r>
      <w:r w:rsidR="00725A38">
        <w:t xml:space="preserve">very useful, and teachers felt that </w:t>
      </w:r>
      <w:r w:rsidR="00E33F16">
        <w:t xml:space="preserve">Weebly would increase student achievement in their classroom. </w:t>
      </w:r>
      <w:r w:rsidR="005967C8">
        <w:t xml:space="preserve"> Lastly, teachers felt that the Weebly workshop was beneficial</w:t>
      </w:r>
      <w:r w:rsidR="001F6A30">
        <w:t xml:space="preserve"> </w:t>
      </w:r>
      <w:r w:rsidR="005967C8">
        <w:t>because this digital tool is easy to use, helpful in the classroom, and enhance learning experiences.</w:t>
      </w:r>
    </w:p>
    <w:p w14:paraId="4ADE5FF9" w14:textId="1A6A5B8A" w:rsidR="009E6851" w:rsidRDefault="00856C66" w:rsidP="0067236C">
      <w:pPr>
        <w:spacing w:line="480" w:lineRule="auto"/>
      </w:pPr>
      <w:r>
        <w:t xml:space="preserve"> </w:t>
      </w:r>
      <w:r w:rsidR="00FB143C">
        <w:t xml:space="preserve">      </w:t>
      </w:r>
      <w:r>
        <w:t xml:space="preserve">   One participant stated that they wanted to meet in content area teams to collaborate while working on the </w:t>
      </w:r>
      <w:r w:rsidR="00881F46">
        <w:t>Weebly website. Another teacher</w:t>
      </w:r>
      <w:r>
        <w:t xml:space="preserve"> said that they would like to meet again to work on their website and get more help.</w:t>
      </w:r>
      <w:r w:rsidR="001477E9">
        <w:t xml:space="preserve"> </w:t>
      </w:r>
      <w:r w:rsidR="00BE7387">
        <w:t>Follow up plans from this one hour technology workshop</w:t>
      </w:r>
      <w:r w:rsidR="002267CF">
        <w:t xml:space="preserve"> would be to set up another </w:t>
      </w:r>
      <w:r w:rsidR="008176CC">
        <w:t>training session</w:t>
      </w:r>
      <w:r w:rsidR="002267CF">
        <w:t xml:space="preserve"> for each content area teachers (math, science, social studies, language arts</w:t>
      </w:r>
      <w:r w:rsidR="00C27263">
        <w:t>, and electives</w:t>
      </w:r>
      <w:r w:rsidR="002267CF">
        <w:t>)</w:t>
      </w:r>
      <w:r w:rsidR="00287901">
        <w:t>, to ensure they get</w:t>
      </w:r>
      <w:r w:rsidR="008176CC">
        <w:t xml:space="preserve"> </w:t>
      </w:r>
      <w:r w:rsidR="00287901">
        <w:t xml:space="preserve">specific help in using </w:t>
      </w:r>
      <w:r w:rsidR="008176CC">
        <w:t>Weebly in</w:t>
      </w:r>
      <w:r w:rsidR="00881F46">
        <w:t xml:space="preserve"> the classro</w:t>
      </w:r>
      <w:r w:rsidR="008176CC">
        <w:t>o</w:t>
      </w:r>
      <w:r w:rsidR="00881F46">
        <w:t>m</w:t>
      </w:r>
      <w:r w:rsidR="008176CC">
        <w:t xml:space="preserve">. Reviewing all common core, curriculum standards, and have specific examples for </w:t>
      </w:r>
      <w:r w:rsidR="00504B5F">
        <w:t>each subject</w:t>
      </w:r>
      <w:r w:rsidR="0036380D">
        <w:t xml:space="preserve"> areas would give teachers more confidence in using Weebly in the </w:t>
      </w:r>
      <w:r w:rsidR="0036380D">
        <w:lastRenderedPageBreak/>
        <w:t xml:space="preserve">classroom. In addition, I will host planning period refresher sessions periodically, to give teachers more one-on-one individualized help and </w:t>
      </w:r>
      <w:r w:rsidR="00B933C8">
        <w:t xml:space="preserve">encourage teachers </w:t>
      </w:r>
      <w:r w:rsidR="00504B5F">
        <w:t xml:space="preserve">to </w:t>
      </w:r>
      <w:r w:rsidR="0036380D">
        <w:t xml:space="preserve">explore </w:t>
      </w:r>
      <w:r w:rsidR="00504B5F">
        <w:t>all of the free features of Weebly. Self-assessment of my skills as a technology coach and leader will help me continue to assess my own strengths and improve in my weaknesses.</w:t>
      </w:r>
      <w:bookmarkStart w:id="0" w:name="_GoBack"/>
      <w:bookmarkEnd w:id="0"/>
    </w:p>
    <w:p w14:paraId="50149D69" w14:textId="77777777" w:rsidR="009E6851" w:rsidRDefault="009E6851" w:rsidP="0067236C">
      <w:pPr>
        <w:spacing w:line="480" w:lineRule="auto"/>
      </w:pPr>
    </w:p>
    <w:p w14:paraId="41E7A9B3" w14:textId="77777777" w:rsidR="009E6851" w:rsidRDefault="009E6851" w:rsidP="0067236C">
      <w:pPr>
        <w:spacing w:line="480" w:lineRule="auto"/>
      </w:pPr>
    </w:p>
    <w:p w14:paraId="6F6608B9" w14:textId="77777777" w:rsidR="009E6851" w:rsidRDefault="009E6851" w:rsidP="0067236C">
      <w:pPr>
        <w:spacing w:line="480" w:lineRule="auto"/>
      </w:pPr>
    </w:p>
    <w:p w14:paraId="38699319" w14:textId="77777777" w:rsidR="009E6851" w:rsidRDefault="009E6851" w:rsidP="0067236C">
      <w:pPr>
        <w:spacing w:line="480" w:lineRule="auto"/>
      </w:pPr>
    </w:p>
    <w:p w14:paraId="453D0385" w14:textId="77777777" w:rsidR="009E6851" w:rsidRDefault="009E6851" w:rsidP="0067236C">
      <w:pPr>
        <w:spacing w:line="480" w:lineRule="auto"/>
      </w:pPr>
    </w:p>
    <w:p w14:paraId="50BCCC33" w14:textId="77777777" w:rsidR="009E6851" w:rsidRPr="00735F04" w:rsidRDefault="009E6851" w:rsidP="0067236C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F340519" w14:textId="77777777" w:rsidR="009E6851" w:rsidRPr="00735F04" w:rsidRDefault="009E6851" w:rsidP="0067236C">
      <w:pPr>
        <w:spacing w:line="480" w:lineRule="auto"/>
        <w:rPr>
          <w:rFonts w:ascii="Times New Roman" w:hAnsi="Times New Roman" w:cs="Times New Roman"/>
          <w:sz w:val="16"/>
          <w:szCs w:val="16"/>
        </w:rPr>
        <w:sectPr w:rsidR="009E6851" w:rsidRPr="00735F04" w:rsidSect="0056283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pPr w:leftFromText="180" w:rightFromText="180" w:tblpX="-495" w:tblpY="-762"/>
        <w:tblW w:w="135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620"/>
        <w:gridCol w:w="1620"/>
        <w:gridCol w:w="1665"/>
        <w:gridCol w:w="1530"/>
        <w:gridCol w:w="2250"/>
        <w:gridCol w:w="2115"/>
        <w:gridCol w:w="1935"/>
      </w:tblGrid>
      <w:tr w:rsidR="00A65AFB" w:rsidRPr="00735F04" w14:paraId="714C8050" w14:textId="77777777" w:rsidTr="00A65AFB">
        <w:trPr>
          <w:cantSplit/>
          <w:trHeight w:hRule="exact" w:val="1669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14:paraId="0CCB1236" w14:textId="13C12E66" w:rsidR="00657615" w:rsidRPr="00735F04" w:rsidRDefault="00657615" w:rsidP="00A65A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Timestamp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9948243" w14:textId="139F94B4" w:rsidR="00657615" w:rsidRPr="005F5DE0" w:rsidRDefault="00657615" w:rsidP="00A65A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DE0">
              <w:rPr>
                <w:rFonts w:ascii="Arial" w:eastAsia="Times New Roman" w:hAnsi="Arial" w:cs="Arial"/>
                <w:sz w:val="16"/>
                <w:szCs w:val="16"/>
              </w:rPr>
              <w:t>1. How likely are you to use Weebly in your classroom this year?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0779B8D" w14:textId="388A71F2" w:rsidR="00657615" w:rsidRPr="00657615" w:rsidRDefault="00657615" w:rsidP="00A65A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2. How comfortable do you feel using Weebly with your students?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C5724F6" w14:textId="1CD668A0" w:rsidR="00657615" w:rsidRPr="00657615" w:rsidRDefault="00657615" w:rsidP="00A65A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3. How useful was this technology workshop?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55A7FF4" w14:textId="005F3F0A" w:rsidR="00657615" w:rsidRPr="00657615" w:rsidRDefault="00657615" w:rsidP="00A65AF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4. Do you feel that Weebly will increase student achievement through use of a digital tool in your classroom?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AB0D78" w14:textId="77777777" w:rsidR="00CF36CD" w:rsidRPr="00A65AFB" w:rsidRDefault="00CF36CD" w:rsidP="00A65AF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3B307016" w14:textId="77777777" w:rsidR="00CF36CD" w:rsidRPr="00A65AFB" w:rsidRDefault="00CF36CD" w:rsidP="00A65AF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8DE5F" w14:textId="77777777" w:rsidR="00CF36CD" w:rsidRPr="00A65AFB" w:rsidRDefault="00CF36CD" w:rsidP="00A65AF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9269CC4" w14:textId="77777777" w:rsidR="00A65AFB" w:rsidRDefault="00A65AFB" w:rsidP="00A65A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BFBD1C3" w14:textId="77777777" w:rsidR="00CF36CD" w:rsidRPr="00A65AFB" w:rsidRDefault="00CF36CD" w:rsidP="00A65AFB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5. What was beneficial about this workshop on Weebly?</w:t>
            </w:r>
          </w:p>
          <w:p w14:paraId="501F6659" w14:textId="77777777" w:rsidR="00657615" w:rsidRPr="00A65AFB" w:rsidRDefault="00657615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5302BF" w14:textId="77777777" w:rsidR="00A65AFB" w:rsidRDefault="00A65AFB" w:rsidP="00A65AF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29D30D4" w14:textId="77777777" w:rsidR="00A65AFB" w:rsidRDefault="00A65AFB" w:rsidP="00A65AF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3670DE2" w14:textId="77777777" w:rsidR="00A65AFB" w:rsidRDefault="00A65AFB" w:rsidP="00A65AF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A88853E" w14:textId="77777777" w:rsidR="00A65AFB" w:rsidRDefault="00A65AFB" w:rsidP="00A65A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4D107B7" w14:textId="77777777" w:rsidR="00A65AFB" w:rsidRPr="00A65AFB" w:rsidRDefault="00A65AFB" w:rsidP="00A65AFB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6. How could this technology workshop be improved?</w:t>
            </w:r>
          </w:p>
          <w:p w14:paraId="035BD799" w14:textId="73C10D12" w:rsidR="00657615" w:rsidRPr="00A65AFB" w:rsidRDefault="00657615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40D8DF" w14:textId="77777777" w:rsidR="00A65AFB" w:rsidRDefault="00A65AFB" w:rsidP="00A65A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5CCDAD2" w14:textId="77777777" w:rsidR="00A65AFB" w:rsidRDefault="00A65AFB" w:rsidP="00A65AF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3F2AA8B0" w14:textId="77777777" w:rsidR="00A65AFB" w:rsidRPr="00A65AFB" w:rsidRDefault="00A65AFB" w:rsidP="00A65AFB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7. What information do you still need about using Weebly in the classroom?</w:t>
            </w:r>
          </w:p>
          <w:p w14:paraId="1AAD2140" w14:textId="280C8520" w:rsidR="00657615" w:rsidRPr="00735F04" w:rsidRDefault="00657615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5AFB" w:rsidRPr="00735F04" w14:paraId="77A74E8A" w14:textId="77777777" w:rsidTr="00A65AFB">
        <w:trPr>
          <w:trHeight w:val="814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71E1" w14:textId="541CD590" w:rsidR="00A65AFB" w:rsidRPr="00735F04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F04">
              <w:rPr>
                <w:rFonts w:ascii="Times New Roman" w:eastAsia="Times New Roman" w:hAnsi="Times New Roman" w:cs="Times New Roman"/>
                <w:sz w:val="16"/>
                <w:szCs w:val="16"/>
              </w:rPr>
              <w:t>11/19/2015 14:24:59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94D6763" w14:textId="6C186A6C" w:rsidR="00A65AFB" w:rsidRPr="005F5DE0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DE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D2FF0F6" w14:textId="32423339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B45905B" w14:textId="6878712E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94E7A72" w14:textId="61020B04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60282CD" w14:textId="1057323A" w:rsidR="00A65AFB" w:rsidRPr="00CF36CD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CD">
              <w:rPr>
                <w:rFonts w:ascii="Arial" w:eastAsia="Times New Roman" w:hAnsi="Arial" w:cs="Arial"/>
                <w:sz w:val="16"/>
                <w:szCs w:val="16"/>
              </w:rPr>
              <w:t xml:space="preserve">Easy to Use, Helpful in the Classroom, Great Tool, Supports and Enhance Learning Experiences, Getting proper </w:t>
            </w:r>
            <w:r w:rsidR="00EB7198" w:rsidRPr="00CF36CD">
              <w:rPr>
                <w:rFonts w:ascii="Arial" w:eastAsia="Times New Roman" w:hAnsi="Arial" w:cs="Arial"/>
                <w:sz w:val="16"/>
                <w:szCs w:val="16"/>
              </w:rPr>
              <w:t>training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A75805B" w14:textId="30047146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I really enjoyed this workshop!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4F68BD2" w14:textId="0B90942C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How to set up audio on my website</w:t>
            </w:r>
          </w:p>
        </w:tc>
      </w:tr>
      <w:tr w:rsidR="00A65AFB" w:rsidRPr="00735F04" w14:paraId="178E6D0D" w14:textId="77777777" w:rsidTr="00A65AFB">
        <w:trPr>
          <w:trHeight w:val="643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CF25A" w14:textId="52B2D27E" w:rsidR="00A65AFB" w:rsidRPr="00735F04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F04">
              <w:rPr>
                <w:rFonts w:ascii="Times New Roman" w:eastAsia="Times New Roman" w:hAnsi="Times New Roman" w:cs="Times New Roman"/>
                <w:sz w:val="16"/>
                <w:szCs w:val="16"/>
              </w:rPr>
              <w:t>11/19/2015 14:25:15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3740CF8" w14:textId="7FB79170" w:rsidR="00A65AFB" w:rsidRPr="005F5DE0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DE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24BC6EE" w14:textId="30B3D12C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49222D8" w14:textId="6F9ACE3F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CEEF778" w14:textId="266D94FD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B247472" w14:textId="4B976085" w:rsidR="00A65AFB" w:rsidRPr="00CF36CD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CD">
              <w:rPr>
                <w:rFonts w:ascii="Arial" w:eastAsia="Times New Roman" w:hAnsi="Arial" w:cs="Arial"/>
                <w:sz w:val="16"/>
                <w:szCs w:val="16"/>
              </w:rPr>
              <w:t xml:space="preserve">Easy to Use, Helpful in the Classroom, Great Tool, Supports and Enhance Learning Experiences, Getting proper </w:t>
            </w:r>
            <w:r w:rsidR="00EB7198" w:rsidRPr="00CF36CD">
              <w:rPr>
                <w:rFonts w:ascii="Arial" w:eastAsia="Times New Roman" w:hAnsi="Arial" w:cs="Arial"/>
                <w:sz w:val="16"/>
                <w:szCs w:val="16"/>
              </w:rPr>
              <w:t>training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61AAAB1" w14:textId="357A61F2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9C99BDB" w14:textId="449110F5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Nothing needed right now, but many when I continue to add elements I might need more help</w:t>
            </w:r>
          </w:p>
        </w:tc>
      </w:tr>
      <w:tr w:rsidR="00A65AFB" w:rsidRPr="00735F04" w14:paraId="76C3B7FC" w14:textId="77777777" w:rsidTr="00A65AFB">
        <w:trPr>
          <w:trHeight w:val="832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A4797" w14:textId="4F288F53" w:rsidR="00A65AFB" w:rsidRPr="00735F04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F04">
              <w:rPr>
                <w:rFonts w:ascii="Times New Roman" w:eastAsia="Times New Roman" w:hAnsi="Times New Roman" w:cs="Times New Roman"/>
                <w:sz w:val="16"/>
                <w:szCs w:val="16"/>
              </w:rPr>
              <w:t>11/19/2015 14:25:20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01A81C0" w14:textId="40537E95" w:rsidR="00A65AFB" w:rsidRPr="005F5DE0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DE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25126F5" w14:textId="7E90C029" w:rsidR="00A65AFB" w:rsidRPr="00657615" w:rsidRDefault="00014AD8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6510D88" w14:textId="20E72D3E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E66D182" w14:textId="54F96B6D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2B525AA" w14:textId="02C150B3" w:rsidR="00A65AFB" w:rsidRPr="00CF36CD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CD">
              <w:rPr>
                <w:rFonts w:ascii="Arial" w:eastAsia="Times New Roman" w:hAnsi="Arial" w:cs="Arial"/>
                <w:sz w:val="16"/>
                <w:szCs w:val="16"/>
              </w:rPr>
              <w:t xml:space="preserve">Easy to Use, Supports and Enhance Learning Experiences, Getting proper </w:t>
            </w:r>
            <w:r w:rsidR="00EB7198" w:rsidRPr="00CF36CD">
              <w:rPr>
                <w:rFonts w:ascii="Arial" w:eastAsia="Times New Roman" w:hAnsi="Arial" w:cs="Arial"/>
                <w:sz w:val="16"/>
                <w:szCs w:val="16"/>
              </w:rPr>
              <w:t>training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5C8DA70" w14:textId="5F92835D" w:rsidR="00A65AFB" w:rsidRPr="00A65AFB" w:rsidRDefault="00014AD8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Cant</w:t>
            </w:r>
            <w:r w:rsidR="00A65AFB" w:rsidRPr="00A65AFB">
              <w:rPr>
                <w:rFonts w:ascii="Arial" w:eastAsia="Times New Roman" w:hAnsi="Arial" w:cs="Arial"/>
                <w:sz w:val="16"/>
                <w:szCs w:val="16"/>
              </w:rPr>
              <w:t xml:space="preserve"> think of anything great job Mrs. Pugh you are always on it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D0B7586" w14:textId="6401EE6C" w:rsidR="00A65AFB" w:rsidRPr="00A65AFB" w:rsidRDefault="00014AD8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Nothing</w:t>
            </w:r>
          </w:p>
        </w:tc>
      </w:tr>
      <w:tr w:rsidR="00A65AFB" w:rsidRPr="00735F04" w14:paraId="4C98F7E3" w14:textId="77777777" w:rsidTr="00A65AFB">
        <w:trPr>
          <w:trHeight w:val="832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62A85" w14:textId="7E10E907" w:rsidR="00A65AFB" w:rsidRPr="00735F04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F04">
              <w:rPr>
                <w:rFonts w:ascii="Times New Roman" w:eastAsia="Times New Roman" w:hAnsi="Times New Roman" w:cs="Times New Roman"/>
                <w:sz w:val="16"/>
                <w:szCs w:val="16"/>
              </w:rPr>
              <w:t>11/19/2015 14:26:33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56DE927" w14:textId="5E2BEE92" w:rsidR="00A65AFB" w:rsidRPr="005F5DE0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DE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7EF7719" w14:textId="40A14048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18C0491" w14:textId="5FBF5BCB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9B5495D" w14:textId="7F9B134E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AF94C4A" w14:textId="737BD3E2" w:rsidR="00A65AFB" w:rsidRPr="00CF36CD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CD">
              <w:rPr>
                <w:rFonts w:ascii="Arial" w:eastAsia="Times New Roman" w:hAnsi="Arial" w:cs="Arial"/>
                <w:sz w:val="16"/>
                <w:szCs w:val="16"/>
              </w:rPr>
              <w:t xml:space="preserve">Easy to Use, Helpful in the Classroom, Great Tool, Supports and Enhance Learning Experiences, Getting proper </w:t>
            </w:r>
            <w:r w:rsidR="00EB7198" w:rsidRPr="00CF36CD">
              <w:rPr>
                <w:rFonts w:ascii="Arial" w:eastAsia="Times New Roman" w:hAnsi="Arial" w:cs="Arial"/>
                <w:sz w:val="16"/>
                <w:szCs w:val="16"/>
              </w:rPr>
              <w:t>training</w:t>
            </w:r>
            <w:r w:rsidRPr="00CF36CD">
              <w:rPr>
                <w:rFonts w:ascii="Arial" w:eastAsia="Times New Roman" w:hAnsi="Arial" w:cs="Arial"/>
                <w:sz w:val="16"/>
                <w:szCs w:val="16"/>
              </w:rPr>
              <w:t xml:space="preserve">, Nothing was beneficial, </w:t>
            </w:r>
            <w:r w:rsidR="00EB7198" w:rsidRPr="00CF36CD">
              <w:rPr>
                <w:rFonts w:ascii="Arial" w:eastAsia="Times New Roman" w:hAnsi="Arial" w:cs="Arial"/>
                <w:sz w:val="16"/>
                <w:szCs w:val="16"/>
              </w:rPr>
              <w:t>because</w:t>
            </w:r>
            <w:r w:rsidRPr="00CF36CD">
              <w:rPr>
                <w:rFonts w:ascii="Arial" w:eastAsia="Times New Roman" w:hAnsi="Arial" w:cs="Arial"/>
                <w:sz w:val="16"/>
                <w:szCs w:val="16"/>
              </w:rPr>
              <w:t xml:space="preserve"> I already know how to use this tool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E189B77" w14:textId="7CE86570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Can we meet again to work on our website and get help from you?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BA81CD" w14:textId="38AE1456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How can I use Weebly with my ELL students?</w:t>
            </w:r>
          </w:p>
        </w:tc>
      </w:tr>
      <w:tr w:rsidR="00A65AFB" w:rsidRPr="00735F04" w14:paraId="1631438E" w14:textId="77777777" w:rsidTr="00A65AFB">
        <w:trPr>
          <w:trHeight w:val="751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A9C9A" w14:textId="52CDC457" w:rsidR="00A65AFB" w:rsidRPr="00735F04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F04">
              <w:rPr>
                <w:rFonts w:ascii="Times New Roman" w:eastAsia="Times New Roman" w:hAnsi="Times New Roman" w:cs="Times New Roman"/>
                <w:sz w:val="16"/>
                <w:szCs w:val="16"/>
              </w:rPr>
              <w:t>11/19/2015 14:26:51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0A9DD8F" w14:textId="566C4C13" w:rsidR="00A65AFB" w:rsidRPr="005F5DE0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DE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F23A16A" w14:textId="052BEE0A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44789CA" w14:textId="4B316465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AB1E4A5" w14:textId="7B4087F3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BA7712A" w14:textId="6C5B1134" w:rsidR="00A65AFB" w:rsidRPr="00CF36CD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CD">
              <w:rPr>
                <w:rFonts w:ascii="Arial" w:eastAsia="Times New Roman" w:hAnsi="Arial" w:cs="Arial"/>
                <w:sz w:val="16"/>
                <w:szCs w:val="16"/>
              </w:rPr>
              <w:t xml:space="preserve">Easy to Use, Helpful in the Classroom, Great Tool, Supports and Enhance Learning Experiences, Getting proper </w:t>
            </w:r>
            <w:r w:rsidR="00EB7198" w:rsidRPr="00CF36CD">
              <w:rPr>
                <w:rFonts w:ascii="Arial" w:eastAsia="Times New Roman" w:hAnsi="Arial" w:cs="Arial"/>
                <w:sz w:val="16"/>
                <w:szCs w:val="16"/>
              </w:rPr>
              <w:t>training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462C50A" w14:textId="7A8862A9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You did a great job!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44CE7DF" w14:textId="4995FD47" w:rsidR="00A65AFB" w:rsidRPr="00A65AFB" w:rsidRDefault="00014AD8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Nothing</w:t>
            </w:r>
          </w:p>
        </w:tc>
      </w:tr>
      <w:tr w:rsidR="00A65AFB" w:rsidRPr="00735F04" w14:paraId="1359D516" w14:textId="77777777" w:rsidTr="00A65AFB">
        <w:trPr>
          <w:trHeight w:val="671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94BC4" w14:textId="765A4C7C" w:rsidR="00A65AFB" w:rsidRPr="00735F04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F04">
              <w:rPr>
                <w:rFonts w:ascii="Times New Roman" w:eastAsia="Times New Roman" w:hAnsi="Times New Roman" w:cs="Times New Roman"/>
                <w:sz w:val="16"/>
                <w:szCs w:val="16"/>
              </w:rPr>
              <w:t>11/19/2015 14:26:50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5A363C8" w14:textId="13AF6A78" w:rsidR="00A65AFB" w:rsidRPr="005F5DE0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DE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9F8099B" w14:textId="0157ADFC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41B508" w14:textId="40E554E0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EE8E043" w14:textId="75AC75C7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2D1110F" w14:textId="2E524122" w:rsidR="00A65AFB" w:rsidRPr="00CF36CD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CD">
              <w:rPr>
                <w:rFonts w:ascii="Arial" w:eastAsia="Times New Roman" w:hAnsi="Arial" w:cs="Arial"/>
                <w:sz w:val="16"/>
                <w:szCs w:val="16"/>
              </w:rPr>
              <w:t xml:space="preserve">Easy to Use, Helpful in the Classroom, Great Tool, Supports and Enhance Learning Experiences, Getting proper </w:t>
            </w:r>
            <w:r w:rsidR="00EB7198" w:rsidRPr="00CF36CD">
              <w:rPr>
                <w:rFonts w:ascii="Arial" w:eastAsia="Times New Roman" w:hAnsi="Arial" w:cs="Arial"/>
                <w:sz w:val="16"/>
                <w:szCs w:val="16"/>
              </w:rPr>
              <w:t>training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6C2CA11" w14:textId="37630885" w:rsidR="00A65AFB" w:rsidRPr="00A65AFB" w:rsidRDefault="00014AD8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Maybe</w:t>
            </w:r>
            <w:r w:rsidR="00A65AFB" w:rsidRPr="00A65AFB">
              <w:rPr>
                <w:rFonts w:ascii="Arial" w:eastAsia="Times New Roman" w:hAnsi="Arial" w:cs="Arial"/>
                <w:sz w:val="16"/>
                <w:szCs w:val="16"/>
              </w:rPr>
              <w:t xml:space="preserve"> we can work with our content area teams so we can collaborate more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942ACE5" w14:textId="364B3B6A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A65AFB" w:rsidRPr="00735F04" w14:paraId="41384A68" w14:textId="77777777" w:rsidTr="00A65AFB">
        <w:trPr>
          <w:trHeight w:val="644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62B81" w14:textId="6F74A620" w:rsidR="00A65AFB" w:rsidRPr="00735F04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F04">
              <w:rPr>
                <w:rFonts w:ascii="Times New Roman" w:eastAsia="Times New Roman" w:hAnsi="Times New Roman" w:cs="Times New Roman"/>
                <w:sz w:val="16"/>
                <w:szCs w:val="16"/>
              </w:rPr>
              <w:t>11/19/2015 14:27:12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CCFDC17" w14:textId="4B9430D8" w:rsidR="00A65AFB" w:rsidRPr="005F5DE0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DE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D3B2B3B" w14:textId="1BBA4071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1F65E36" w14:textId="38F5FB94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389070D" w14:textId="742F40E9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AE0317F" w14:textId="24BA597A" w:rsidR="00A65AFB" w:rsidRPr="00CF36CD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CD">
              <w:rPr>
                <w:rFonts w:ascii="Arial" w:eastAsia="Times New Roman" w:hAnsi="Arial" w:cs="Arial"/>
                <w:sz w:val="16"/>
                <w:szCs w:val="16"/>
              </w:rPr>
              <w:t xml:space="preserve">Easy to Use, Helpful in the Classroom, Great Tool, Supports and Enhance Learning Experiences, Getting proper </w:t>
            </w:r>
            <w:r w:rsidR="00EB7198" w:rsidRPr="00CF36CD">
              <w:rPr>
                <w:rFonts w:ascii="Arial" w:eastAsia="Times New Roman" w:hAnsi="Arial" w:cs="Arial"/>
                <w:sz w:val="16"/>
                <w:szCs w:val="16"/>
              </w:rPr>
              <w:t>training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5D7C2AE" w14:textId="28D43ABB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Excellent Job Mrs. Pugh!!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1547C7B" w14:textId="65B67BCE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 xml:space="preserve">You did a wonderful </w:t>
            </w:r>
            <w:r w:rsidR="00014AD8" w:rsidRPr="00A65AFB">
              <w:rPr>
                <w:rFonts w:ascii="Arial" w:eastAsia="Times New Roman" w:hAnsi="Arial" w:cs="Arial"/>
                <w:sz w:val="16"/>
                <w:szCs w:val="16"/>
              </w:rPr>
              <w:t>job;</w:t>
            </w:r>
            <w:r w:rsidRPr="00A65A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B7198" w:rsidRPr="00A65AFB">
              <w:rPr>
                <w:rFonts w:ascii="Arial" w:eastAsia="Times New Roman" w:hAnsi="Arial" w:cs="Arial"/>
                <w:sz w:val="16"/>
                <w:szCs w:val="16"/>
              </w:rPr>
              <w:t>I’m</w:t>
            </w:r>
            <w:r w:rsidRPr="00A65AFB">
              <w:rPr>
                <w:rFonts w:ascii="Arial" w:eastAsia="Times New Roman" w:hAnsi="Arial" w:cs="Arial"/>
                <w:sz w:val="16"/>
                <w:szCs w:val="16"/>
              </w:rPr>
              <w:t xml:space="preserve"> so excited to use this with my sped students.</w:t>
            </w:r>
          </w:p>
        </w:tc>
      </w:tr>
      <w:tr w:rsidR="00A65AFB" w:rsidRPr="00735F04" w14:paraId="6B534EF8" w14:textId="77777777" w:rsidTr="00A65AFB">
        <w:trPr>
          <w:trHeight w:val="743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60F56" w14:textId="0E573DDF" w:rsid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11/19/2015</w:t>
            </w:r>
          </w:p>
          <w:p w14:paraId="78506410" w14:textId="379A3952" w:rsidR="00A65AFB" w:rsidRPr="00735F04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14: 28:10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1017A47" w14:textId="520DBB1D" w:rsidR="00A65AFB" w:rsidRPr="005F5DE0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AD1E0C1" w14:textId="7FFF8DB9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62EF17E" w14:textId="74629121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E347F2F" w14:textId="165DAC8F" w:rsidR="00A65AFB" w:rsidRPr="00657615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6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C1175A6" w14:textId="4D507A2E" w:rsidR="00A65AFB" w:rsidRPr="00CF36CD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CD">
              <w:rPr>
                <w:rFonts w:ascii="Arial" w:eastAsia="Times New Roman" w:hAnsi="Arial" w:cs="Arial"/>
                <w:sz w:val="16"/>
                <w:szCs w:val="16"/>
              </w:rPr>
              <w:t xml:space="preserve">Easy to Use, Helpful in the Classroom, Great Tool, Supports and Enhance Learning Experiences, Getting proper </w:t>
            </w:r>
            <w:r w:rsidR="00EB7198" w:rsidRPr="00CF36CD">
              <w:rPr>
                <w:rFonts w:ascii="Arial" w:eastAsia="Times New Roman" w:hAnsi="Arial" w:cs="Arial"/>
                <w:sz w:val="16"/>
                <w:szCs w:val="16"/>
              </w:rPr>
              <w:t>training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6E2D7EE" w14:textId="70DDE7F4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I really enjoyed this workshop!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B21AF85" w14:textId="687A6DDB" w:rsidR="00A65AFB" w:rsidRPr="00A65AFB" w:rsidRDefault="00A65AFB" w:rsidP="00A65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AFB">
              <w:rPr>
                <w:rFonts w:ascii="Arial" w:eastAsia="Times New Roman" w:hAnsi="Arial" w:cs="Arial"/>
                <w:sz w:val="16"/>
                <w:szCs w:val="16"/>
              </w:rPr>
              <w:t>How to set up audio on my website</w:t>
            </w:r>
          </w:p>
        </w:tc>
      </w:tr>
    </w:tbl>
    <w:p w14:paraId="75F293EB" w14:textId="7F515B99" w:rsidR="009E6851" w:rsidRDefault="009E6851" w:rsidP="0067236C">
      <w:pPr>
        <w:spacing w:line="480" w:lineRule="auto"/>
      </w:pPr>
    </w:p>
    <w:p w14:paraId="7621A4F0" w14:textId="77777777" w:rsidR="009E6851" w:rsidRDefault="009E6851" w:rsidP="0067236C">
      <w:pPr>
        <w:spacing w:line="480" w:lineRule="auto"/>
      </w:pPr>
    </w:p>
    <w:p w14:paraId="03C19416" w14:textId="77777777" w:rsidR="009E6851" w:rsidRDefault="009E6851" w:rsidP="0067236C">
      <w:pPr>
        <w:spacing w:line="480" w:lineRule="auto"/>
      </w:pPr>
    </w:p>
    <w:p w14:paraId="345ABE13" w14:textId="77777777" w:rsidR="009E6851" w:rsidRDefault="009E6851" w:rsidP="0067236C">
      <w:pPr>
        <w:spacing w:line="480" w:lineRule="auto"/>
      </w:pPr>
    </w:p>
    <w:p w14:paraId="183AAD94" w14:textId="77777777" w:rsidR="009E6851" w:rsidRDefault="009E6851" w:rsidP="0067236C">
      <w:pPr>
        <w:spacing w:line="480" w:lineRule="auto"/>
      </w:pPr>
    </w:p>
    <w:p w14:paraId="1E21D5F8" w14:textId="77777777" w:rsidR="009E6851" w:rsidRDefault="009E6851" w:rsidP="0067236C">
      <w:pPr>
        <w:spacing w:line="480" w:lineRule="auto"/>
      </w:pPr>
    </w:p>
    <w:p w14:paraId="131A3E59" w14:textId="77777777" w:rsidR="009E6851" w:rsidRDefault="009E6851" w:rsidP="0067236C">
      <w:pPr>
        <w:spacing w:line="480" w:lineRule="auto"/>
      </w:pPr>
    </w:p>
    <w:p w14:paraId="70D69919" w14:textId="77777777" w:rsidR="009E6851" w:rsidRDefault="009E6851" w:rsidP="0067236C">
      <w:pPr>
        <w:spacing w:line="480" w:lineRule="auto"/>
      </w:pPr>
    </w:p>
    <w:p w14:paraId="73BC39D5" w14:textId="77777777" w:rsidR="009E6851" w:rsidRDefault="009E6851" w:rsidP="0067236C">
      <w:pPr>
        <w:spacing w:line="480" w:lineRule="auto"/>
      </w:pPr>
    </w:p>
    <w:p w14:paraId="170393FF" w14:textId="77777777" w:rsidR="009E6851" w:rsidRPr="0067236C" w:rsidRDefault="009E6851" w:rsidP="0067236C">
      <w:pPr>
        <w:spacing w:line="480" w:lineRule="auto"/>
      </w:pPr>
    </w:p>
    <w:sectPr w:rsidR="009E6851" w:rsidRPr="0067236C" w:rsidSect="00735F0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6C"/>
    <w:rsid w:val="00012D9D"/>
    <w:rsid w:val="00014AD8"/>
    <w:rsid w:val="00022411"/>
    <w:rsid w:val="000C3D61"/>
    <w:rsid w:val="00117DDB"/>
    <w:rsid w:val="001477E9"/>
    <w:rsid w:val="001D386A"/>
    <w:rsid w:val="001F6A30"/>
    <w:rsid w:val="00207A9D"/>
    <w:rsid w:val="002267CF"/>
    <w:rsid w:val="00287901"/>
    <w:rsid w:val="002A6DC8"/>
    <w:rsid w:val="003453DF"/>
    <w:rsid w:val="0036380D"/>
    <w:rsid w:val="003A0630"/>
    <w:rsid w:val="003C32D3"/>
    <w:rsid w:val="0043556B"/>
    <w:rsid w:val="00504B5F"/>
    <w:rsid w:val="00523688"/>
    <w:rsid w:val="00561DBE"/>
    <w:rsid w:val="00562833"/>
    <w:rsid w:val="00572547"/>
    <w:rsid w:val="005967C8"/>
    <w:rsid w:val="005A63FA"/>
    <w:rsid w:val="005F5DE0"/>
    <w:rsid w:val="00653CD8"/>
    <w:rsid w:val="00657615"/>
    <w:rsid w:val="0067236C"/>
    <w:rsid w:val="006A292F"/>
    <w:rsid w:val="006D67E3"/>
    <w:rsid w:val="006D76F5"/>
    <w:rsid w:val="006F41FC"/>
    <w:rsid w:val="00711B08"/>
    <w:rsid w:val="00725A38"/>
    <w:rsid w:val="00735F04"/>
    <w:rsid w:val="00760906"/>
    <w:rsid w:val="007A00E7"/>
    <w:rsid w:val="008176CC"/>
    <w:rsid w:val="00842613"/>
    <w:rsid w:val="00856C66"/>
    <w:rsid w:val="00874F28"/>
    <w:rsid w:val="00881F46"/>
    <w:rsid w:val="008B7F55"/>
    <w:rsid w:val="008C6C2C"/>
    <w:rsid w:val="0090553F"/>
    <w:rsid w:val="009566B4"/>
    <w:rsid w:val="00963E8A"/>
    <w:rsid w:val="0097369C"/>
    <w:rsid w:val="009E6851"/>
    <w:rsid w:val="00A65AFB"/>
    <w:rsid w:val="00AD0822"/>
    <w:rsid w:val="00AF31AA"/>
    <w:rsid w:val="00B14294"/>
    <w:rsid w:val="00B155A6"/>
    <w:rsid w:val="00B933C8"/>
    <w:rsid w:val="00BD25FA"/>
    <w:rsid w:val="00BD672A"/>
    <w:rsid w:val="00BE7387"/>
    <w:rsid w:val="00C27263"/>
    <w:rsid w:val="00C75181"/>
    <w:rsid w:val="00C8312B"/>
    <w:rsid w:val="00CF36CD"/>
    <w:rsid w:val="00D911DC"/>
    <w:rsid w:val="00E22024"/>
    <w:rsid w:val="00E33F16"/>
    <w:rsid w:val="00E512FC"/>
    <w:rsid w:val="00E644A4"/>
    <w:rsid w:val="00EB322A"/>
    <w:rsid w:val="00EB7198"/>
    <w:rsid w:val="00EC020F"/>
    <w:rsid w:val="00F201C0"/>
    <w:rsid w:val="00FB143C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08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858E3-4F2B-3D44-98D0-748D61FA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Macintosh Word</Application>
  <DocSecurity>0</DocSecurity>
  <Lines>30</Lines>
  <Paragraphs>8</Paragraphs>
  <ScaleCrop>false</ScaleCrop>
  <Company>Gwinnett County Public Schools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LaNadia Pugh</dc:creator>
  <cp:keywords/>
  <dc:description/>
  <cp:lastModifiedBy>LaNadia Pugh</cp:lastModifiedBy>
  <cp:revision>2</cp:revision>
  <cp:lastPrinted>2015-11-20T22:46:00Z</cp:lastPrinted>
  <dcterms:created xsi:type="dcterms:W3CDTF">2015-11-21T00:04:00Z</dcterms:created>
  <dcterms:modified xsi:type="dcterms:W3CDTF">2015-11-21T00:04:00Z</dcterms:modified>
</cp:coreProperties>
</file>